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9FE2" w14:textId="77777777" w:rsidR="00BE0F0F" w:rsidRDefault="00BE0F0F" w:rsidP="00BE0F0F">
      <w:pPr>
        <w:jc w:val="center"/>
        <w:rPr>
          <w:lang w:val="nl-NL"/>
        </w:rPr>
      </w:pPr>
    </w:p>
    <w:p w14:paraId="1C9E6CD9" w14:textId="77777777" w:rsidR="00BE0F0F" w:rsidRDefault="00BE0F0F" w:rsidP="00BE0F0F">
      <w:pPr>
        <w:jc w:val="center"/>
        <w:rPr>
          <w:lang w:val="nl-NL"/>
        </w:rPr>
      </w:pPr>
    </w:p>
    <w:p w14:paraId="35BACC6E" w14:textId="77777777" w:rsidR="00BE0F0F" w:rsidRDefault="00BE0F0F" w:rsidP="00BE0F0F">
      <w:pPr>
        <w:jc w:val="center"/>
        <w:rPr>
          <w:lang w:val="nl-NL"/>
        </w:rPr>
      </w:pPr>
    </w:p>
    <w:p w14:paraId="18959B3B" w14:textId="77777777" w:rsidR="00BE0F0F" w:rsidRDefault="00BE0F0F" w:rsidP="00BE0F0F">
      <w:pPr>
        <w:jc w:val="center"/>
        <w:rPr>
          <w:lang w:val="nl-NL"/>
        </w:rPr>
      </w:pPr>
    </w:p>
    <w:p w14:paraId="0A283409" w14:textId="77777777" w:rsidR="00BE0F0F" w:rsidRDefault="00BE0F0F" w:rsidP="00BE0F0F">
      <w:pPr>
        <w:jc w:val="center"/>
        <w:rPr>
          <w:lang w:val="nl-NL"/>
        </w:rPr>
      </w:pPr>
    </w:p>
    <w:p w14:paraId="7A67F0E4" w14:textId="77777777" w:rsidR="00BE0F0F" w:rsidRDefault="00BE0F0F" w:rsidP="00BE0F0F">
      <w:pPr>
        <w:jc w:val="center"/>
        <w:rPr>
          <w:lang w:val="nl-NL"/>
        </w:rPr>
      </w:pPr>
    </w:p>
    <w:p w14:paraId="60D750D3" w14:textId="77777777" w:rsidR="00BE0F0F" w:rsidRDefault="00BE0F0F" w:rsidP="00BE0F0F">
      <w:pPr>
        <w:jc w:val="center"/>
        <w:rPr>
          <w:lang w:val="nl-NL"/>
        </w:rPr>
      </w:pPr>
    </w:p>
    <w:p w14:paraId="4634A461" w14:textId="77777777" w:rsidR="00BE0F0F" w:rsidRDefault="00BE0F0F" w:rsidP="00BE0F0F">
      <w:pPr>
        <w:jc w:val="center"/>
        <w:rPr>
          <w:lang w:val="nl-NL"/>
        </w:rPr>
      </w:pPr>
    </w:p>
    <w:p w14:paraId="5DAD4578" w14:textId="77777777" w:rsidR="00BE0F0F" w:rsidRDefault="00BE0F0F" w:rsidP="00BE0F0F">
      <w:pPr>
        <w:jc w:val="center"/>
        <w:rPr>
          <w:lang w:val="nl-NL"/>
        </w:rPr>
      </w:pPr>
    </w:p>
    <w:p w14:paraId="00775922" w14:textId="77777777" w:rsidR="00BE0F0F" w:rsidRDefault="00BE0F0F" w:rsidP="00BE0F0F">
      <w:pPr>
        <w:jc w:val="center"/>
        <w:rPr>
          <w:lang w:val="nl-NL"/>
        </w:rPr>
      </w:pPr>
    </w:p>
    <w:p w14:paraId="766E73D7" w14:textId="77777777" w:rsidR="00BE0F0F" w:rsidRDefault="00BE0F0F" w:rsidP="00BE0F0F">
      <w:pPr>
        <w:jc w:val="center"/>
        <w:rPr>
          <w:lang w:val="nl-NL"/>
        </w:rPr>
      </w:pPr>
    </w:p>
    <w:p w14:paraId="0508105D" w14:textId="77777777" w:rsidR="00BE0F0F" w:rsidRDefault="00BE0F0F" w:rsidP="00BE0F0F">
      <w:pPr>
        <w:jc w:val="center"/>
        <w:rPr>
          <w:lang w:val="nl-NL"/>
        </w:rPr>
      </w:pPr>
    </w:p>
    <w:p w14:paraId="408D7254" w14:textId="77777777" w:rsidR="00BE0F0F" w:rsidRDefault="00BE0F0F" w:rsidP="00BE0F0F">
      <w:pPr>
        <w:jc w:val="center"/>
        <w:rPr>
          <w:lang w:val="nl-NL"/>
        </w:rPr>
      </w:pPr>
    </w:p>
    <w:p w14:paraId="64F13E10" w14:textId="77777777" w:rsidR="00BE0F0F" w:rsidRDefault="00BE0F0F" w:rsidP="00BE0F0F">
      <w:pPr>
        <w:jc w:val="center"/>
        <w:rPr>
          <w:lang w:val="nl-NL"/>
        </w:rPr>
      </w:pPr>
    </w:p>
    <w:p w14:paraId="4ECC6D43" w14:textId="17F08DB7" w:rsidR="00BE0F0F" w:rsidRDefault="00BE0F0F" w:rsidP="00BE0F0F">
      <w:pPr>
        <w:jc w:val="center"/>
        <w:rPr>
          <w:lang w:val="nl-NL"/>
        </w:rPr>
      </w:pPr>
      <w:proofErr w:type="spellStart"/>
      <w:r>
        <w:rPr>
          <w:lang w:val="nl-NL"/>
        </w:rPr>
        <w:t>Inclusiveness</w:t>
      </w:r>
      <w:proofErr w:type="spellEnd"/>
      <w:r>
        <w:rPr>
          <w:lang w:val="nl-NL"/>
        </w:rPr>
        <w:t xml:space="preserve"> </w:t>
      </w:r>
      <w:proofErr w:type="spellStart"/>
      <w:r>
        <w:rPr>
          <w:lang w:val="nl-NL"/>
        </w:rPr>
        <w:t>playground</w:t>
      </w:r>
      <w:proofErr w:type="spellEnd"/>
      <w:r>
        <w:rPr>
          <w:lang w:val="nl-NL"/>
        </w:rPr>
        <w:t xml:space="preserve"> </w:t>
      </w:r>
      <w:proofErr w:type="spellStart"/>
      <w:r>
        <w:rPr>
          <w:lang w:val="nl-NL"/>
        </w:rPr>
        <w:t>session</w:t>
      </w:r>
      <w:proofErr w:type="spellEnd"/>
    </w:p>
    <w:p w14:paraId="027971FD" w14:textId="77777777" w:rsidR="00BE0F0F" w:rsidRDefault="00BE0F0F">
      <w:pPr>
        <w:rPr>
          <w:lang w:val="nl-NL"/>
        </w:rPr>
      </w:pPr>
      <w:r>
        <w:rPr>
          <w:lang w:val="nl-NL"/>
        </w:rPr>
        <w:br w:type="page"/>
      </w:r>
    </w:p>
    <w:p w14:paraId="2CFD5845" w14:textId="72BA02EC" w:rsidR="00BE0F0F" w:rsidRDefault="00BE0F0F" w:rsidP="00BE0F0F">
      <w:pPr>
        <w:rPr>
          <w:b/>
          <w:bCs/>
        </w:rPr>
      </w:pPr>
      <w:r w:rsidRPr="00BE0F0F">
        <w:rPr>
          <w:b/>
          <w:bCs/>
        </w:rPr>
        <w:lastRenderedPageBreak/>
        <w:t>Inclusiveness in Events</w:t>
      </w:r>
    </w:p>
    <w:p w14:paraId="78849822" w14:textId="67561E75" w:rsidR="00BE0F0F" w:rsidRPr="00BE0F0F" w:rsidRDefault="00BE0F0F" w:rsidP="00BE0F0F">
      <w:r w:rsidRPr="00BE0F0F">
        <w:t xml:space="preserve">Inclusiveness in events is more than just placing a ramp for wheelchair users. </w:t>
      </w:r>
      <w:r>
        <w:t>Its about putting yourself in that persons position and adjusting where needed.  Its offering show with lower sounds and less lights. Its offering calm spaces/rooms for people to relax, it about letting visitors be wo they want to be. If you have an event where people dare to be completely them flaws and all with no worries you did a great job!</w:t>
      </w:r>
    </w:p>
    <w:p w14:paraId="0E30088A" w14:textId="66F886BE" w:rsidR="00BE0F0F" w:rsidRPr="00BE0F0F" w:rsidRDefault="00BE0F0F" w:rsidP="00BE0F0F">
      <w:r>
        <w:t>‘’</w:t>
      </w:r>
      <w:r w:rsidRPr="00BE0F0F">
        <w:t>it’s a holistic framework ensuring equitable access, participation, and psychological safety for those often marginalized, including individuals with physical or cognitive disabilities and minorities</w:t>
      </w:r>
      <w:r>
        <w:t>’’</w:t>
      </w:r>
      <w:r w:rsidRPr="00BE0F0F">
        <w:t xml:space="preserve"> (We Are MCI, n.d.). </w:t>
      </w:r>
      <w:r>
        <w:t>M</w:t>
      </w:r>
      <w:r w:rsidRPr="00BE0F0F">
        <w:t>ak</w:t>
      </w:r>
      <w:r>
        <w:t>ing</w:t>
      </w:r>
      <w:r w:rsidRPr="00BE0F0F">
        <w:t xml:space="preserve"> events truly inclusive, benefit</w:t>
      </w:r>
      <w:r>
        <w:t>s</w:t>
      </w:r>
      <w:r w:rsidRPr="00BE0F0F">
        <w:t xml:space="preserve"> both attendees and organizers.</w:t>
      </w:r>
    </w:p>
    <w:p w14:paraId="63C455D2" w14:textId="6DDB5CDF" w:rsidR="00BE0F0F" w:rsidRPr="00BE0F0F" w:rsidRDefault="00BE0F0F" w:rsidP="00BE0F0F"/>
    <w:p w14:paraId="7E1D4243" w14:textId="1386C635" w:rsidR="00BE0F0F" w:rsidRPr="00BE0F0F" w:rsidRDefault="00BE0F0F" w:rsidP="00BE0F0F">
      <w:pPr>
        <w:rPr>
          <w:b/>
          <w:bCs/>
        </w:rPr>
      </w:pPr>
      <w:r w:rsidRPr="00BE0F0F">
        <w:rPr>
          <w:b/>
          <w:bCs/>
        </w:rPr>
        <w:t>Extrema</w:t>
      </w:r>
      <w:r w:rsidRPr="00BE0F0F">
        <w:rPr>
          <w:rFonts w:ascii="Arial" w:hAnsi="Arial" w:cs="Arial"/>
          <w:b/>
          <w:bCs/>
        </w:rPr>
        <w:t> </w:t>
      </w:r>
      <w:r w:rsidRPr="00BE0F0F">
        <w:rPr>
          <w:b/>
          <w:bCs/>
        </w:rPr>
        <w:t>Special</w:t>
      </w:r>
    </w:p>
    <w:p w14:paraId="4383F089" w14:textId="20CE6ACF" w:rsidR="00BE0F0F" w:rsidRPr="00BE0F0F" w:rsidRDefault="00BE0F0F" w:rsidP="00BE0F0F">
      <w:r w:rsidRPr="00BE0F0F">
        <w:t>Extrema Outdoor festival has implemented “Extrema</w:t>
      </w:r>
      <w:r w:rsidRPr="00BE0F0F">
        <w:rPr>
          <w:rFonts w:ascii="Arial" w:hAnsi="Arial" w:cs="Arial"/>
        </w:rPr>
        <w:t> </w:t>
      </w:r>
      <w:r w:rsidRPr="00BE0F0F">
        <w:t>Special,</w:t>
      </w:r>
      <w:r w:rsidRPr="00BE0F0F">
        <w:rPr>
          <w:rFonts w:ascii="Aptos" w:hAnsi="Aptos" w:cs="Aptos"/>
        </w:rPr>
        <w:t>”</w:t>
      </w:r>
      <w:r w:rsidRPr="00BE0F0F">
        <w:t xml:space="preserve"> a dedicated day before the main event where people with disabilities enjoy a free festival experience</w:t>
      </w:r>
      <w:r>
        <w:t xml:space="preserve"> in a smaller area</w:t>
      </w:r>
      <w:r w:rsidRPr="00BE0F0F">
        <w:t xml:space="preserve">. It includes full accessibility, sensory-adapted areas, on-site support staff, and secure environments to minimize crowd stress </w:t>
      </w:r>
    </w:p>
    <w:p w14:paraId="671B4C34" w14:textId="0A5E2487" w:rsidR="00BE0F0F" w:rsidRPr="00BE0F0F" w:rsidRDefault="00BE0F0F" w:rsidP="00BE0F0F">
      <w:r w:rsidRPr="00BE0F0F">
        <w:t>Extrema</w:t>
      </w:r>
      <w:r w:rsidRPr="00BE0F0F">
        <w:rPr>
          <w:rFonts w:ascii="Arial" w:hAnsi="Arial" w:cs="Arial"/>
        </w:rPr>
        <w:t> </w:t>
      </w:r>
      <w:r w:rsidRPr="00BE0F0F">
        <w:t>Special enabl</w:t>
      </w:r>
      <w:r>
        <w:t xml:space="preserve">es </w:t>
      </w:r>
      <w:r w:rsidRPr="00BE0F0F">
        <w:t>participants to access the festival</w:t>
      </w:r>
      <w:r w:rsidRPr="00BE0F0F">
        <w:rPr>
          <w:rFonts w:ascii="Aptos" w:hAnsi="Aptos" w:cs="Aptos"/>
        </w:rPr>
        <w:t>’</w:t>
      </w:r>
      <w:r w:rsidRPr="00BE0F0F">
        <w:t>s cultural experience on their own terms.</w:t>
      </w:r>
    </w:p>
    <w:p w14:paraId="1D47442E" w14:textId="3FAD3EE5" w:rsidR="00BE0F0F" w:rsidRPr="00BE0F0F" w:rsidRDefault="00BE0F0F" w:rsidP="00BE0F0F">
      <w:pPr>
        <w:rPr>
          <w:b/>
          <w:bCs/>
        </w:rPr>
      </w:pPr>
      <w:r w:rsidRPr="00BE0F0F">
        <w:rPr>
          <w:b/>
          <w:bCs/>
        </w:rPr>
        <w:t>No Limits Festival</w:t>
      </w:r>
    </w:p>
    <w:p w14:paraId="520F51A8" w14:textId="0FC94AD5" w:rsidR="00BE0F0F" w:rsidRPr="00BE0F0F" w:rsidRDefault="00BE0F0F" w:rsidP="00BE0F0F">
      <w:pPr>
        <w:spacing w:after="0"/>
      </w:pPr>
      <w:r w:rsidRPr="00BE0F0F">
        <w:t xml:space="preserve">The No Limits Festival in The Hague </w:t>
      </w:r>
      <w:r>
        <w:t xml:space="preserve">implements </w:t>
      </w:r>
      <w:r w:rsidRPr="00BE0F0F">
        <w:t>communication accessibility:</w:t>
      </w:r>
    </w:p>
    <w:p w14:paraId="30BC75AB" w14:textId="63079A32" w:rsidR="00BE0F0F" w:rsidRDefault="00BE0F0F" w:rsidP="005078E6">
      <w:pPr>
        <w:pStyle w:val="Lijstalinea"/>
        <w:numPr>
          <w:ilvl w:val="0"/>
          <w:numId w:val="4"/>
        </w:numPr>
        <w:spacing w:after="0"/>
      </w:pPr>
      <w:r w:rsidRPr="00BE0F0F">
        <w:t xml:space="preserve">Dutch Sign Language interpreters </w:t>
      </w:r>
    </w:p>
    <w:p w14:paraId="3F9D1251" w14:textId="42730035" w:rsidR="00BE0F0F" w:rsidRPr="00BE0F0F" w:rsidRDefault="00BE0F0F" w:rsidP="005078E6">
      <w:pPr>
        <w:pStyle w:val="Lijstalinea"/>
        <w:numPr>
          <w:ilvl w:val="0"/>
          <w:numId w:val="4"/>
        </w:numPr>
        <w:spacing w:after="0"/>
      </w:pPr>
      <w:r>
        <w:t xml:space="preserve">Audio </w:t>
      </w:r>
      <w:proofErr w:type="spellStart"/>
      <w:r>
        <w:t>decriptions</w:t>
      </w:r>
      <w:proofErr w:type="spellEnd"/>
    </w:p>
    <w:p w14:paraId="48FB0094" w14:textId="77777777" w:rsidR="00BE0F0F" w:rsidRPr="00BE0F0F" w:rsidRDefault="00BE0F0F" w:rsidP="005078E6">
      <w:pPr>
        <w:pStyle w:val="Lijstalinea"/>
        <w:numPr>
          <w:ilvl w:val="0"/>
          <w:numId w:val="4"/>
        </w:numPr>
        <w:spacing w:after="0"/>
      </w:pPr>
      <w:r w:rsidRPr="00BE0F0F">
        <w:t>Captions in performances</w:t>
      </w:r>
    </w:p>
    <w:p w14:paraId="60521757" w14:textId="77777777" w:rsidR="00BE0F0F" w:rsidRPr="00BE0F0F" w:rsidRDefault="00BE0F0F" w:rsidP="005078E6">
      <w:pPr>
        <w:pStyle w:val="Lijstalinea"/>
        <w:numPr>
          <w:ilvl w:val="0"/>
          <w:numId w:val="4"/>
        </w:numPr>
        <w:spacing w:after="0"/>
      </w:pPr>
      <w:r w:rsidRPr="00BE0F0F">
        <w:t>Relaxed performances that accept movement and noise</w:t>
      </w:r>
    </w:p>
    <w:p w14:paraId="48563BD2" w14:textId="38489982" w:rsidR="00BE0F0F" w:rsidRPr="00BE0F0F" w:rsidRDefault="00BE0F0F" w:rsidP="005078E6">
      <w:pPr>
        <w:pStyle w:val="Lijstalinea"/>
        <w:numPr>
          <w:ilvl w:val="0"/>
          <w:numId w:val="4"/>
        </w:numPr>
        <w:spacing w:after="0"/>
      </w:pPr>
      <w:r w:rsidRPr="00BE0F0F">
        <w:t xml:space="preserve">Chill-out zones and clear pre-event accessibility guides </w:t>
      </w:r>
    </w:p>
    <w:p w14:paraId="6A534178" w14:textId="77777777" w:rsidR="005078E6" w:rsidRDefault="005078E6" w:rsidP="00BE0F0F"/>
    <w:p w14:paraId="0F873D2E" w14:textId="5B93982B" w:rsidR="005078E6" w:rsidRPr="005078E6" w:rsidRDefault="005078E6" w:rsidP="005078E6">
      <w:pPr>
        <w:rPr>
          <w:b/>
          <w:bCs/>
        </w:rPr>
      </w:pPr>
      <w:r w:rsidRPr="005078E6">
        <w:rPr>
          <w:b/>
          <w:bCs/>
        </w:rPr>
        <w:t>Coldplay</w:t>
      </w:r>
    </w:p>
    <w:p w14:paraId="146B76E5" w14:textId="2EFDB2A6" w:rsidR="005078E6" w:rsidRPr="005078E6" w:rsidRDefault="005078E6" w:rsidP="005078E6">
      <w:proofErr w:type="spellStart"/>
      <w:r>
        <w:t>Colplay</w:t>
      </w:r>
      <w:proofErr w:type="spellEnd"/>
      <w:r>
        <w:t xml:space="preserve"> uses backpacks that provides deaf visitors with vibrations to be able to feel the music.</w:t>
      </w:r>
    </w:p>
    <w:p w14:paraId="5242C36F" w14:textId="45E26DC6" w:rsidR="005078E6" w:rsidRDefault="005078E6" w:rsidP="005078E6">
      <w:r w:rsidRPr="005078E6">
        <w:t xml:space="preserve">‘’A </w:t>
      </w:r>
      <w:r w:rsidRPr="005078E6">
        <w:t xml:space="preserve">backpack that converts low-frequency sound waves into tactile vibrations, enabling users to physically </w:t>
      </w:r>
      <w:r w:rsidRPr="005078E6">
        <w:rPr>
          <w:i/>
          <w:iCs/>
        </w:rPr>
        <w:t>feel</w:t>
      </w:r>
      <w:r w:rsidRPr="005078E6">
        <w:t xml:space="preserve"> the </w:t>
      </w:r>
      <w:proofErr w:type="spellStart"/>
      <w:r>
        <w:t>rhytm</w:t>
      </w:r>
      <w:proofErr w:type="spellEnd"/>
      <w:r>
        <w:t>’’</w:t>
      </w:r>
    </w:p>
    <w:p w14:paraId="39C22FB7" w14:textId="69AD53C6" w:rsidR="005078E6" w:rsidRDefault="005078E6">
      <w:r>
        <w:br w:type="page"/>
      </w:r>
    </w:p>
    <w:p w14:paraId="47E9341F" w14:textId="192A980B" w:rsidR="005078E6" w:rsidRPr="005078E6" w:rsidRDefault="005078E6" w:rsidP="005078E6">
      <w:r w:rsidRPr="005078E6">
        <w:rPr>
          <w:b/>
          <w:bCs/>
        </w:rPr>
        <w:lastRenderedPageBreak/>
        <w:t>The O₂ Arena</w:t>
      </w:r>
    </w:p>
    <w:p w14:paraId="58815F47" w14:textId="3F945A83" w:rsidR="005078E6" w:rsidRPr="005078E6" w:rsidRDefault="005078E6" w:rsidP="005078E6">
      <w:r>
        <w:t xml:space="preserve">The </w:t>
      </w:r>
      <w:r w:rsidRPr="005078E6">
        <w:t xml:space="preserve">venue introduced sensory bags designed to support neurodivergent guests and individuals with hidden disabilities. These </w:t>
      </w:r>
      <w:r>
        <w:t xml:space="preserve">bags </w:t>
      </w:r>
      <w:r w:rsidRPr="005078E6">
        <w:t>include items such as noise</w:t>
      </w:r>
      <w:r>
        <w:t xml:space="preserve"> </w:t>
      </w:r>
      <w:r w:rsidRPr="005078E6">
        <w:t>cancelling headphones, fidget toys, sunglasses, and communication cards</w:t>
      </w:r>
      <w:r>
        <w:t xml:space="preserve"> all </w:t>
      </w:r>
      <w:r w:rsidRPr="005078E6">
        <w:t>tools to help attendees self-regulate sensory input during events</w:t>
      </w:r>
      <w:r>
        <w:t xml:space="preserve">. </w:t>
      </w:r>
      <w:r w:rsidRPr="005078E6">
        <w:t>Incorporating sensory tools directly addresses barriers for neurodivergent and sensory-sensitive attendees, enabling them to stay engaged without disruption.</w:t>
      </w:r>
    </w:p>
    <w:p w14:paraId="16000549" w14:textId="5CA985AE" w:rsidR="00BE0F0F" w:rsidRPr="00BE0F0F" w:rsidRDefault="005078E6" w:rsidP="00BE0F0F">
      <w:r w:rsidRPr="005078E6">
        <w:t xml:space="preserve">This initiative aligns with broader accessibility efforts at the venue the Hidden Disabilities Sunflower </w:t>
      </w:r>
      <w:r>
        <w:t xml:space="preserve"> lanyards that are able to show people that this person has hidden disabilities. </w:t>
      </w:r>
    </w:p>
    <w:p w14:paraId="2916A533" w14:textId="6E7A3E0C" w:rsidR="00BE0F0F" w:rsidRDefault="00BE0F0F" w:rsidP="005078E6">
      <w:pPr>
        <w:spacing w:line="360" w:lineRule="auto"/>
      </w:pPr>
      <w:r w:rsidRPr="00BE0F0F">
        <w:rPr>
          <w:b/>
          <w:bCs/>
        </w:rPr>
        <w:t>References</w:t>
      </w:r>
    </w:p>
    <w:p w14:paraId="5C5EFDAA" w14:textId="410120E4" w:rsidR="00BE0F0F" w:rsidRDefault="00BE0F0F" w:rsidP="005078E6">
      <w:pPr>
        <w:spacing w:after="0" w:line="360" w:lineRule="auto"/>
      </w:pPr>
      <w:r w:rsidRPr="00BE0F0F">
        <w:t xml:space="preserve">Microbiology Society. (n.d.). </w:t>
      </w:r>
      <w:r w:rsidRPr="00BE0F0F">
        <w:rPr>
          <w:i/>
          <w:iCs/>
        </w:rPr>
        <w:t>Equality, diversity and inclusion initiatives</w:t>
      </w:r>
      <w:r w:rsidRPr="00BE0F0F">
        <w:t xml:space="preserve">. Retrieved June </w:t>
      </w:r>
      <w:r>
        <w:t>9</w:t>
      </w:r>
      <w:r w:rsidRPr="00BE0F0F">
        <w:t>, 2025, from</w:t>
      </w:r>
      <w:r>
        <w:t xml:space="preserve"> </w:t>
      </w:r>
      <w:hyperlink r:id="rId5" w:history="1">
        <w:r w:rsidRPr="00C3052F">
          <w:rPr>
            <w:rStyle w:val="Hyperlink"/>
          </w:rPr>
          <w:t>https://microbiologysociety.org/why-microbiology-matters/equality-diversity/initiatives.html</w:t>
        </w:r>
      </w:hyperlink>
    </w:p>
    <w:p w14:paraId="6D9D90C9" w14:textId="77777777" w:rsidR="00BE0F0F" w:rsidRDefault="00BE0F0F" w:rsidP="005078E6">
      <w:pPr>
        <w:spacing w:after="0" w:line="360" w:lineRule="auto"/>
      </w:pPr>
      <w:proofErr w:type="spellStart"/>
      <w:r w:rsidRPr="00BE0F0F">
        <w:t>Algemene</w:t>
      </w:r>
      <w:proofErr w:type="spellEnd"/>
      <w:r w:rsidRPr="00BE0F0F">
        <w:t xml:space="preserve"> Voorwaarden. (n.d.). </w:t>
      </w:r>
      <w:r w:rsidRPr="00BE0F0F">
        <w:rPr>
          <w:i/>
          <w:iCs/>
        </w:rPr>
        <w:t>Extrema Outdoor Belgium: Terms of service</w:t>
      </w:r>
      <w:r w:rsidRPr="00BE0F0F">
        <w:t xml:space="preserve">. Extrema Outdoor. Retrieved June 9, 2025, from </w:t>
      </w:r>
      <w:hyperlink r:id="rId6" w:tgtFrame="_new" w:history="1">
        <w:r w:rsidRPr="00BE0F0F">
          <w:rPr>
            <w:rStyle w:val="Hyperlink"/>
          </w:rPr>
          <w:t>https://www.extrema.be/en/extrema-special</w:t>
        </w:r>
      </w:hyperlink>
    </w:p>
    <w:p w14:paraId="4334A083" w14:textId="77777777" w:rsidR="005078E6" w:rsidRDefault="005078E6" w:rsidP="005078E6">
      <w:pPr>
        <w:spacing w:after="0" w:line="360" w:lineRule="auto"/>
      </w:pPr>
      <w:r w:rsidRPr="005078E6">
        <w:t>Coldplay. (2022, July</w:t>
      </w:r>
      <w:r w:rsidRPr="005078E6">
        <w:rPr>
          <w:rFonts w:ascii="Arial" w:hAnsi="Arial" w:cs="Arial"/>
        </w:rPr>
        <w:t> </w:t>
      </w:r>
      <w:r w:rsidRPr="005078E6">
        <w:t xml:space="preserve">1). </w:t>
      </w:r>
      <w:r w:rsidRPr="005078E6">
        <w:rPr>
          <w:i/>
          <w:iCs/>
        </w:rPr>
        <w:t>Inclusivity on the tour</w:t>
      </w:r>
      <w:r w:rsidRPr="005078E6">
        <w:t>. Retrieved June</w:t>
      </w:r>
      <w:r w:rsidRPr="005078E6">
        <w:rPr>
          <w:rFonts w:ascii="Arial" w:hAnsi="Arial" w:cs="Arial"/>
        </w:rPr>
        <w:t> </w:t>
      </w:r>
      <w:r w:rsidRPr="005078E6">
        <w:t>9,</w:t>
      </w:r>
      <w:r w:rsidRPr="005078E6">
        <w:rPr>
          <w:rFonts w:ascii="Arial" w:hAnsi="Arial" w:cs="Arial"/>
        </w:rPr>
        <w:t> </w:t>
      </w:r>
      <w:r w:rsidRPr="005078E6">
        <w:t xml:space="preserve">2025, from </w:t>
      </w:r>
      <w:hyperlink r:id="rId7" w:tgtFrame="_new" w:history="1">
        <w:r w:rsidRPr="005078E6">
          <w:rPr>
            <w:rStyle w:val="Hyperlink"/>
          </w:rPr>
          <w:t>https://www.coldplay.com/inclusivity-on-the-tour/</w:t>
        </w:r>
      </w:hyperlink>
    </w:p>
    <w:p w14:paraId="2F3FE3D7" w14:textId="7F9AA59A" w:rsidR="005078E6" w:rsidRDefault="005078E6" w:rsidP="005078E6">
      <w:pPr>
        <w:spacing w:after="0" w:line="360" w:lineRule="auto"/>
      </w:pPr>
      <w:r w:rsidRPr="005078E6">
        <w:t xml:space="preserve">The O₂ Arena. (n.d.). </w:t>
      </w:r>
      <w:r w:rsidRPr="005078E6">
        <w:rPr>
          <w:i/>
          <w:iCs/>
        </w:rPr>
        <w:t>Accessibility supplies and sensory packs</w:t>
      </w:r>
      <w:r w:rsidRPr="005078E6">
        <w:t xml:space="preserve">. Retrieved June 9, 2025, from </w:t>
      </w:r>
      <w:hyperlink r:id="rId8" w:tgtFrame="_new" w:history="1">
        <w:r w:rsidRPr="005078E6">
          <w:rPr>
            <w:rStyle w:val="Hyperlink"/>
          </w:rPr>
          <w:t>https://www.theo2.co.uk/accessibility/accessibility-kits</w:t>
        </w:r>
      </w:hyperlink>
    </w:p>
    <w:p w14:paraId="402C35D9" w14:textId="371EDD9D" w:rsidR="005078E6" w:rsidRDefault="00BE0F0F" w:rsidP="005078E6">
      <w:pPr>
        <w:spacing w:after="0" w:line="360" w:lineRule="auto"/>
        <w:rPr>
          <w:lang w:val="nl-NL"/>
        </w:rPr>
      </w:pPr>
      <w:r w:rsidRPr="00BE0F0F">
        <w:t xml:space="preserve">No Limits Festival. (n.d.). </w:t>
      </w:r>
      <w:r w:rsidRPr="00BE0F0F">
        <w:rPr>
          <w:i/>
          <w:iCs/>
        </w:rPr>
        <w:t>No Limits Festival: Theatre by disabled professionals</w:t>
      </w:r>
      <w:r w:rsidRPr="00BE0F0F">
        <w:t xml:space="preserve">. </w:t>
      </w:r>
      <w:r w:rsidR="005078E6" w:rsidRPr="005078E6">
        <w:t>Retrieved June</w:t>
      </w:r>
      <w:r w:rsidR="005078E6" w:rsidRPr="005078E6">
        <w:rPr>
          <w:rFonts w:ascii="Arial" w:hAnsi="Arial" w:cs="Arial"/>
        </w:rPr>
        <w:t> </w:t>
      </w:r>
      <w:r w:rsidR="005078E6" w:rsidRPr="005078E6">
        <w:t>9,</w:t>
      </w:r>
      <w:r w:rsidR="005078E6" w:rsidRPr="005078E6">
        <w:rPr>
          <w:rFonts w:ascii="Arial" w:hAnsi="Arial" w:cs="Arial"/>
        </w:rPr>
        <w:t> </w:t>
      </w:r>
      <w:r w:rsidR="005078E6" w:rsidRPr="005078E6">
        <w:t xml:space="preserve">2025, from </w:t>
      </w:r>
      <w:hyperlink r:id="rId9" w:tgtFrame="_new" w:history="1">
        <w:r w:rsidRPr="00BE0F0F">
          <w:rPr>
            <w:rStyle w:val="Hyperlink"/>
          </w:rPr>
          <w:t>https://nolimitsfestival.com</w:t>
        </w:r>
      </w:hyperlink>
      <w:r w:rsidRPr="00BE0F0F">
        <w:t xml:space="preserve"> </w:t>
      </w:r>
      <w:hyperlink r:id="rId10" w:tgtFrame="_blank" w:history="1">
        <w:r w:rsidRPr="00BE0F0F">
          <w:rPr>
            <w:rStyle w:val="Hyperlink"/>
          </w:rPr>
          <w:t>nolimitsfestival.com</w:t>
        </w:r>
      </w:hyperlink>
    </w:p>
    <w:p w14:paraId="19D771B3" w14:textId="08094389" w:rsidR="00BE0F0F" w:rsidRPr="00BE0F0F" w:rsidRDefault="00BE0F0F" w:rsidP="005078E6">
      <w:pPr>
        <w:spacing w:after="0" w:line="360" w:lineRule="auto"/>
      </w:pPr>
      <w:r w:rsidRPr="00BE0F0F">
        <w:br/>
      </w:r>
    </w:p>
    <w:p w14:paraId="55C594F6" w14:textId="77777777" w:rsidR="003901BE" w:rsidRPr="00BE0F0F" w:rsidRDefault="003901BE" w:rsidP="00BE0F0F"/>
    <w:sectPr w:rsidR="003901BE" w:rsidRPr="00BE0F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252F8"/>
    <w:multiLevelType w:val="hybridMultilevel"/>
    <w:tmpl w:val="89FAE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F16260"/>
    <w:multiLevelType w:val="multilevel"/>
    <w:tmpl w:val="84F6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7B4BF9"/>
    <w:multiLevelType w:val="multilevel"/>
    <w:tmpl w:val="BAB6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FA5144"/>
    <w:multiLevelType w:val="multilevel"/>
    <w:tmpl w:val="B722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8C2574"/>
    <w:multiLevelType w:val="multilevel"/>
    <w:tmpl w:val="3C44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7502716">
    <w:abstractNumId w:val="1"/>
  </w:num>
  <w:num w:numId="2" w16cid:durableId="1705713345">
    <w:abstractNumId w:val="2"/>
  </w:num>
  <w:num w:numId="3" w16cid:durableId="1474564567">
    <w:abstractNumId w:val="4"/>
  </w:num>
  <w:num w:numId="4" w16cid:durableId="476071140">
    <w:abstractNumId w:val="0"/>
  </w:num>
  <w:num w:numId="5" w16cid:durableId="487285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0F"/>
    <w:rsid w:val="0004698C"/>
    <w:rsid w:val="002134EC"/>
    <w:rsid w:val="003901BE"/>
    <w:rsid w:val="004E60F4"/>
    <w:rsid w:val="005078E6"/>
    <w:rsid w:val="00774590"/>
    <w:rsid w:val="00835432"/>
    <w:rsid w:val="00AC248F"/>
    <w:rsid w:val="00BE0F0F"/>
    <w:rsid w:val="00D77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67145"/>
  <w15:chartTrackingRefBased/>
  <w15:docId w15:val="{76878196-E319-4EF5-AF3B-E2F24D16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0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E0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E0F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E0F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E0F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0F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0F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0F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0F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0F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E0F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E0F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E0F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0F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0F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0F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0F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0F0F"/>
    <w:rPr>
      <w:rFonts w:eastAsiaTheme="majorEastAsia" w:cstheme="majorBidi"/>
      <w:color w:val="272727" w:themeColor="text1" w:themeTint="D8"/>
    </w:rPr>
  </w:style>
  <w:style w:type="paragraph" w:styleId="Titel">
    <w:name w:val="Title"/>
    <w:basedOn w:val="Standaard"/>
    <w:next w:val="Standaard"/>
    <w:link w:val="TitelChar"/>
    <w:uiPriority w:val="10"/>
    <w:qFormat/>
    <w:rsid w:val="00BE0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0F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0F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0F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0F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0F0F"/>
    <w:rPr>
      <w:i/>
      <w:iCs/>
      <w:color w:val="404040" w:themeColor="text1" w:themeTint="BF"/>
    </w:rPr>
  </w:style>
  <w:style w:type="paragraph" w:styleId="Lijstalinea">
    <w:name w:val="List Paragraph"/>
    <w:basedOn w:val="Standaard"/>
    <w:uiPriority w:val="34"/>
    <w:qFormat/>
    <w:rsid w:val="00BE0F0F"/>
    <w:pPr>
      <w:ind w:left="720"/>
      <w:contextualSpacing/>
    </w:pPr>
  </w:style>
  <w:style w:type="character" w:styleId="Intensievebenadrukking">
    <w:name w:val="Intense Emphasis"/>
    <w:basedOn w:val="Standaardalinea-lettertype"/>
    <w:uiPriority w:val="21"/>
    <w:qFormat/>
    <w:rsid w:val="00BE0F0F"/>
    <w:rPr>
      <w:i/>
      <w:iCs/>
      <w:color w:val="0F4761" w:themeColor="accent1" w:themeShade="BF"/>
    </w:rPr>
  </w:style>
  <w:style w:type="paragraph" w:styleId="Duidelijkcitaat">
    <w:name w:val="Intense Quote"/>
    <w:basedOn w:val="Standaard"/>
    <w:next w:val="Standaard"/>
    <w:link w:val="DuidelijkcitaatChar"/>
    <w:uiPriority w:val="30"/>
    <w:qFormat/>
    <w:rsid w:val="00BE0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0F0F"/>
    <w:rPr>
      <w:i/>
      <w:iCs/>
      <w:color w:val="0F4761" w:themeColor="accent1" w:themeShade="BF"/>
    </w:rPr>
  </w:style>
  <w:style w:type="character" w:styleId="Intensieveverwijzing">
    <w:name w:val="Intense Reference"/>
    <w:basedOn w:val="Standaardalinea-lettertype"/>
    <w:uiPriority w:val="32"/>
    <w:qFormat/>
    <w:rsid w:val="00BE0F0F"/>
    <w:rPr>
      <w:b/>
      <w:bCs/>
      <w:smallCaps/>
      <w:color w:val="0F4761" w:themeColor="accent1" w:themeShade="BF"/>
      <w:spacing w:val="5"/>
    </w:rPr>
  </w:style>
  <w:style w:type="character" w:styleId="Hyperlink">
    <w:name w:val="Hyperlink"/>
    <w:basedOn w:val="Standaardalinea-lettertype"/>
    <w:uiPriority w:val="99"/>
    <w:unhideWhenUsed/>
    <w:rsid w:val="00BE0F0F"/>
    <w:rPr>
      <w:color w:val="467886" w:themeColor="hyperlink"/>
      <w:u w:val="single"/>
    </w:rPr>
  </w:style>
  <w:style w:type="character" w:styleId="Onopgelostemelding">
    <w:name w:val="Unresolved Mention"/>
    <w:basedOn w:val="Standaardalinea-lettertype"/>
    <w:uiPriority w:val="99"/>
    <w:semiHidden/>
    <w:unhideWhenUsed/>
    <w:rsid w:val="00BE0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499677">
      <w:bodyDiv w:val="1"/>
      <w:marLeft w:val="0"/>
      <w:marRight w:val="0"/>
      <w:marTop w:val="0"/>
      <w:marBottom w:val="0"/>
      <w:divBdr>
        <w:top w:val="none" w:sz="0" w:space="0" w:color="auto"/>
        <w:left w:val="none" w:sz="0" w:space="0" w:color="auto"/>
        <w:bottom w:val="none" w:sz="0" w:space="0" w:color="auto"/>
        <w:right w:val="none" w:sz="0" w:space="0" w:color="auto"/>
      </w:divBdr>
      <w:divsChild>
        <w:div w:id="42133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466817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025768">
      <w:bodyDiv w:val="1"/>
      <w:marLeft w:val="0"/>
      <w:marRight w:val="0"/>
      <w:marTop w:val="0"/>
      <w:marBottom w:val="0"/>
      <w:divBdr>
        <w:top w:val="none" w:sz="0" w:space="0" w:color="auto"/>
        <w:left w:val="none" w:sz="0" w:space="0" w:color="auto"/>
        <w:bottom w:val="none" w:sz="0" w:space="0" w:color="auto"/>
        <w:right w:val="none" w:sz="0" w:space="0" w:color="auto"/>
      </w:divBdr>
      <w:divsChild>
        <w:div w:id="2083794894">
          <w:marLeft w:val="0"/>
          <w:marRight w:val="0"/>
          <w:marTop w:val="0"/>
          <w:marBottom w:val="0"/>
          <w:divBdr>
            <w:top w:val="none" w:sz="0" w:space="0" w:color="auto"/>
            <w:left w:val="none" w:sz="0" w:space="0" w:color="auto"/>
            <w:bottom w:val="none" w:sz="0" w:space="0" w:color="auto"/>
            <w:right w:val="none" w:sz="0" w:space="0" w:color="auto"/>
          </w:divBdr>
          <w:divsChild>
            <w:div w:id="32914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25996">
      <w:bodyDiv w:val="1"/>
      <w:marLeft w:val="0"/>
      <w:marRight w:val="0"/>
      <w:marTop w:val="0"/>
      <w:marBottom w:val="0"/>
      <w:divBdr>
        <w:top w:val="none" w:sz="0" w:space="0" w:color="auto"/>
        <w:left w:val="none" w:sz="0" w:space="0" w:color="auto"/>
        <w:bottom w:val="none" w:sz="0" w:space="0" w:color="auto"/>
        <w:right w:val="none" w:sz="0" w:space="0" w:color="auto"/>
      </w:divBdr>
      <w:divsChild>
        <w:div w:id="1350597998">
          <w:marLeft w:val="0"/>
          <w:marRight w:val="0"/>
          <w:marTop w:val="0"/>
          <w:marBottom w:val="0"/>
          <w:divBdr>
            <w:top w:val="none" w:sz="0" w:space="0" w:color="auto"/>
            <w:left w:val="none" w:sz="0" w:space="0" w:color="auto"/>
            <w:bottom w:val="none" w:sz="0" w:space="0" w:color="auto"/>
            <w:right w:val="none" w:sz="0" w:space="0" w:color="auto"/>
          </w:divBdr>
          <w:divsChild>
            <w:div w:id="7607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027222">
      <w:bodyDiv w:val="1"/>
      <w:marLeft w:val="0"/>
      <w:marRight w:val="0"/>
      <w:marTop w:val="0"/>
      <w:marBottom w:val="0"/>
      <w:divBdr>
        <w:top w:val="none" w:sz="0" w:space="0" w:color="auto"/>
        <w:left w:val="none" w:sz="0" w:space="0" w:color="auto"/>
        <w:bottom w:val="none" w:sz="0" w:space="0" w:color="auto"/>
        <w:right w:val="none" w:sz="0" w:space="0" w:color="auto"/>
      </w:divBdr>
      <w:divsChild>
        <w:div w:id="795369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113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9303709">
      <w:bodyDiv w:val="1"/>
      <w:marLeft w:val="0"/>
      <w:marRight w:val="0"/>
      <w:marTop w:val="0"/>
      <w:marBottom w:val="0"/>
      <w:divBdr>
        <w:top w:val="none" w:sz="0" w:space="0" w:color="auto"/>
        <w:left w:val="none" w:sz="0" w:space="0" w:color="auto"/>
        <w:bottom w:val="none" w:sz="0" w:space="0" w:color="auto"/>
        <w:right w:val="none" w:sz="0" w:space="0" w:color="auto"/>
      </w:divBdr>
    </w:div>
    <w:div w:id="127232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o2.co.uk/accessibility/accessibility-kits" TargetMode="External"/><Relationship Id="rId3" Type="http://schemas.openxmlformats.org/officeDocument/2006/relationships/settings" Target="settings.xml"/><Relationship Id="rId7" Type="http://schemas.openxmlformats.org/officeDocument/2006/relationships/hyperlink" Target="https://www.coldplay.com/inclusivity-on-the-tou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xtrema.be/en/extrema-special" TargetMode="External"/><Relationship Id="rId11" Type="http://schemas.openxmlformats.org/officeDocument/2006/relationships/fontTable" Target="fontTable.xml"/><Relationship Id="rId5" Type="http://schemas.openxmlformats.org/officeDocument/2006/relationships/hyperlink" Target="https://microbiologysociety.org/why-microbiology-matters/equality-diversity/initiatives.html" TargetMode="External"/><Relationship Id="rId10" Type="http://schemas.openxmlformats.org/officeDocument/2006/relationships/hyperlink" Target="https://nolimitsfestival.com/?utm_source=chatgpt.com" TargetMode="External"/><Relationship Id="rId4" Type="http://schemas.openxmlformats.org/officeDocument/2006/relationships/webSettings" Target="webSettings.xml"/><Relationship Id="rId9" Type="http://schemas.openxmlformats.org/officeDocument/2006/relationships/hyperlink" Target="https://nolimitsfestival.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548</Words>
  <Characters>3128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Vigliaroni, Nina (233842)</dc:creator>
  <cp:keywords/>
  <dc:description/>
  <cp:lastModifiedBy>Vigliaroni, Nina (233842)</cp:lastModifiedBy>
  <cp:revision>1</cp:revision>
  <dcterms:created xsi:type="dcterms:W3CDTF">2025-06-12T06:15:00Z</dcterms:created>
  <dcterms:modified xsi:type="dcterms:W3CDTF">2025-06-12T06:36:00Z</dcterms:modified>
</cp:coreProperties>
</file>